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B65" w:rsidRPr="00716B65" w:rsidRDefault="00716B65" w:rsidP="00716B65">
      <w:pPr>
        <w:spacing w:after="0" w:line="240" w:lineRule="auto"/>
        <w:rPr>
          <w:rFonts w:ascii="Times New Roman" w:eastAsia="Times New Roman" w:hAnsi="Times New Roman" w:cs="Times New Roman"/>
          <w:sz w:val="24"/>
          <w:szCs w:val="24"/>
          <w:lang w:eastAsia="lt-LT"/>
        </w:rPr>
      </w:pPr>
      <w:r w:rsidRPr="00716B65">
        <w:rPr>
          <w:rFonts w:ascii="Verdana" w:eastAsia="Times New Roman" w:hAnsi="Verdana" w:cs="Times New Roman"/>
          <w:b/>
          <w:bCs/>
          <w:color w:val="FF5500"/>
          <w:sz w:val="17"/>
          <w:szCs w:val="17"/>
          <w:shd w:val="clear" w:color="auto" w:fill="FFFFFF"/>
          <w:lang w:eastAsia="lt-LT"/>
        </w:rPr>
        <w:t>Памятка родителям "Профилактика наркомании и её возможности"</w:t>
      </w:r>
      <w:r w:rsidRPr="00716B65">
        <w:rPr>
          <w:rFonts w:ascii="Verdana" w:eastAsia="Times New Roman" w:hAnsi="Verdana" w:cs="Times New Roman"/>
          <w:color w:val="000000"/>
          <w:sz w:val="17"/>
          <w:szCs w:val="17"/>
          <w:lang w:eastAsia="lt-LT"/>
        </w:rPr>
        <w:br/>
      </w:r>
      <w:r w:rsidRPr="00716B65">
        <w:rPr>
          <w:rFonts w:ascii="Verdana" w:eastAsia="Times New Roman" w:hAnsi="Verdana" w:cs="Times New Roman"/>
          <w:color w:val="000000"/>
          <w:sz w:val="17"/>
          <w:szCs w:val="17"/>
          <w:shd w:val="clear" w:color="auto" w:fill="FFFFFF"/>
          <w:lang w:eastAsia="lt-LT"/>
        </w:rPr>
        <w:t>ПРОФИЛАКТИКА НАРКОМАНИИ: важность</w:t>
      </w:r>
      <w:r w:rsidRPr="00716B65">
        <w:rPr>
          <w:rFonts w:ascii="Verdana" w:eastAsia="Times New Roman" w:hAnsi="Verdana" w:cs="Times New Roman"/>
          <w:color w:val="000000"/>
          <w:sz w:val="17"/>
          <w:szCs w:val="17"/>
          <w:lang w:eastAsia="lt-LT"/>
        </w:rPr>
        <w:br/>
      </w:r>
      <w:r w:rsidRPr="00716B65">
        <w:rPr>
          <w:rFonts w:ascii="Verdana" w:eastAsia="Times New Roman" w:hAnsi="Verdana" w:cs="Times New Roman"/>
          <w:color w:val="000000"/>
          <w:sz w:val="17"/>
          <w:szCs w:val="17"/>
          <w:shd w:val="clear" w:color="auto" w:fill="FFFFFF"/>
          <w:lang w:eastAsia="lt-LT"/>
        </w:rPr>
        <w:t>Профилактика наркомании подразумевает под собой комплекс мероприятий направленных на предупреждение наркомании. Профилактика наркомании важна т.к. наркомания опасное заболевание не только для самого человека, но и для общества. Наркомания наносит катастрофический ущерб личности. Ложь, предательство, преступления, распад семей, смертельные болезни, все это спутники наркомании. Порядка 70% ВИЧ инфицированных больных получили смертельный вирус вследствие употребления наркотиков. А если взять во внимание тот факт, что средний возраст наркоманов около 30 лет, т.е это люди детородного возраста, то наркомания - это угроза выживанию нации. В свете этих данных становиться понятным, что профилактика наркомании крайне важна. Наркоманию легче предупредить, чем потом вылечить. Ведь лечение наркомании часто безрезультатно. Любой реабилитационный центр или наркологическая клиника ставит перед собой цель справиться с наркоманией, но эта цель достигается не всеми. Поэтому профилактика наркомании становиться важнейшим инструментом в предупреждении наркомании.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 ПРОФИЛАКТИКА НАРКОМАНИИ: семья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Профилактика наркомании должна начинаться с семьи. Как профилактика наркомании может быть осуществлена в семье? Важнейшим моментом по-прежнему остается пример родителей, в особенности в том, что касается трезвого образа жизни. Важно, чтобы родители понимали, что профилактика наркомании может уберечь их ребенка от наркомании. Профилактика наркомании возможна при наличии открытого общения и доверительных отношений в семье. Сегодня в России средний возраст, в котором дети уже пробуют наркотики 14 лет. Значит, к этому возрасту подростки должны иметь четкую позицию отказа от наркотиков и профилактика наркомании должна начинаться намного раньше.     </w:t>
      </w:r>
    </w:p>
    <w:p w:rsidR="00716B65" w:rsidRPr="00716B65" w:rsidRDefault="00716B65" w:rsidP="00716B65">
      <w:pPr>
        <w:spacing w:after="0" w:line="240" w:lineRule="auto"/>
        <w:rPr>
          <w:rFonts w:ascii="Times New Roman" w:eastAsia="Times New Roman" w:hAnsi="Times New Roman" w:cs="Times New Roman"/>
          <w:sz w:val="24"/>
          <w:szCs w:val="24"/>
          <w:lang w:eastAsia="lt-LT"/>
        </w:rPr>
      </w:pPr>
      <w:r w:rsidRPr="00716B65">
        <w:rPr>
          <w:rFonts w:ascii="Times New Roman" w:eastAsia="Times New Roman" w:hAnsi="Times New Roman" w:cs="Times New Roman"/>
          <w:sz w:val="24"/>
          <w:szCs w:val="24"/>
          <w:lang w:eastAsia="lt-LT"/>
        </w:rPr>
        <w:pict>
          <v:rect id="_x0000_i1025" style="width:0;height:0" o:hralign="center" o:hrstd="t" o:hrnoshade="t" o:hr="t" fillcolor="black" stroked="f"/>
        </w:pict>
      </w:r>
    </w:p>
    <w:p w:rsidR="00716B65" w:rsidRPr="00716B65" w:rsidRDefault="00716B65" w:rsidP="00716B65">
      <w:pPr>
        <w:spacing w:after="0" w:line="240" w:lineRule="auto"/>
        <w:rPr>
          <w:rFonts w:ascii="Times New Roman" w:eastAsia="Times New Roman" w:hAnsi="Times New Roman" w:cs="Times New Roman"/>
          <w:sz w:val="24"/>
          <w:szCs w:val="24"/>
          <w:lang w:eastAsia="lt-LT"/>
        </w:rPr>
      </w:pPr>
      <w:r w:rsidRPr="00716B65">
        <w:rPr>
          <w:rFonts w:ascii="Verdana" w:eastAsia="Times New Roman" w:hAnsi="Verdana" w:cs="Times New Roman"/>
          <w:b/>
          <w:bCs/>
          <w:color w:val="000000"/>
          <w:sz w:val="17"/>
          <w:szCs w:val="17"/>
          <w:shd w:val="clear" w:color="auto" w:fill="FFFFFF"/>
          <w:lang w:eastAsia="lt-LT"/>
        </w:rPr>
        <w:t>Признаки употребления наркотиков</w:t>
      </w:r>
      <w:r w:rsidRPr="00716B65">
        <w:rPr>
          <w:rFonts w:ascii="Verdana" w:eastAsia="Times New Roman" w:hAnsi="Verdana" w:cs="Times New Roman"/>
          <w:color w:val="000000"/>
          <w:sz w:val="17"/>
          <w:szCs w:val="17"/>
          <w:lang w:eastAsia="lt-LT"/>
        </w:rPr>
        <w:br/>
      </w:r>
      <w:r w:rsidRPr="00716B65">
        <w:rPr>
          <w:rFonts w:ascii="Verdana" w:eastAsia="Times New Roman" w:hAnsi="Verdana" w:cs="Times New Roman"/>
          <w:color w:val="000000"/>
          <w:sz w:val="17"/>
          <w:szCs w:val="17"/>
          <w:shd w:val="clear" w:color="auto" w:fill="FFFFFF"/>
          <w:lang w:eastAsia="lt-LT"/>
        </w:rPr>
        <w:t>Существуют определенные признаки, которые указывают на то, что ребенок может употреблять наркотики. Если Вы обнаружили их,  следует насторожиться.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  </w:t>
      </w:r>
      <w:r w:rsidRPr="00716B65">
        <w:rPr>
          <w:rFonts w:ascii="Verdana" w:eastAsia="Times New Roman" w:hAnsi="Verdana" w:cs="Times New Roman"/>
          <w:b/>
          <w:bCs/>
          <w:color w:val="000000"/>
          <w:sz w:val="17"/>
          <w:szCs w:val="17"/>
          <w:lang w:eastAsia="lt-LT"/>
        </w:rPr>
        <w:t>Основные признаки:</w:t>
      </w:r>
      <w:r w:rsidRPr="00716B65">
        <w:rPr>
          <w:rFonts w:ascii="Verdana" w:eastAsia="Times New Roman" w:hAnsi="Verdana" w:cs="Times New Roman"/>
          <w:color w:val="000000"/>
          <w:sz w:val="17"/>
          <w:szCs w:val="17"/>
          <w:lang w:eastAsia="lt-LT"/>
        </w:rPr>
        <w:t>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1. следы от уколов, порезы, синяки (особенно на руках);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2. наличие у ребенка (подростка) свернутых в трубочку бумажек, маленьких ложечек, шприцев и/ или игл от них;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3. наличие капсул, таблеток, порошков, пузырьков из под лекарственных или химических препаратов;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4. тряпочки, пахнущие толуолом; жестяные банки и пустые тюбики из-под клея, бензина, нитрокраски, пустые баллончики из-под лака для волос; бумажные или пластиковые пакеты, пропитанные химическими запахами;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5. папиросы (особенно «Беломор») в пачках из под сигарет;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6. расширенные или суженые зрачки;</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7. нарушение речи, походки и координации движений при отсутствии запаха алкоголя;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  </w:t>
      </w:r>
      <w:r w:rsidRPr="00716B65">
        <w:rPr>
          <w:rFonts w:ascii="Verdana" w:eastAsia="Times New Roman" w:hAnsi="Verdana" w:cs="Times New Roman"/>
          <w:b/>
          <w:bCs/>
          <w:color w:val="000000"/>
          <w:sz w:val="17"/>
          <w:szCs w:val="17"/>
          <w:lang w:eastAsia="lt-LT"/>
        </w:rPr>
        <w:t>Дополнительные признаки:</w:t>
      </w:r>
      <w:r w:rsidRPr="00716B65">
        <w:rPr>
          <w:rFonts w:ascii="Verdana" w:eastAsia="Times New Roman" w:hAnsi="Verdana" w:cs="Times New Roman"/>
          <w:color w:val="000000"/>
          <w:sz w:val="17"/>
          <w:szCs w:val="17"/>
          <w:lang w:eastAsia="lt-LT"/>
        </w:rPr>
        <w:t>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1 пропажа из дома ценных вещей одежды и др.;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2. необычные просьбы дать денег;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 3. лживость, изворотливость;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4. телефонные разговоры (особенно «зашифрованные») с незнакомыми лицами;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5. проведение времени в компаниях асоциального типа;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6. изменение круга друзей или появление «товарищей», которые употребляют наркотики;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 7. снижение успеваемости, увеличение количество прогулов, плохое поведение, снижение интереса к обычным развлечениям, привычному времяпрепровождению, спорту, любимым занятиям;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 8. увеличивающееся безразличие к происходящему рядом;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9. изменение аппетита;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10. нарушение сна (сонливость или бессонница);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11. утомляемость, погружённость в себя;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12. плохое настроение или частые беспричинные смены настроения, регулярные депрессии, нервозность, агрессивность;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13. невнимательность, ухудшение памяти;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14. внешняя неопрятность;</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15. покрасневшие или мутные глаза.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  </w:t>
      </w:r>
      <w:r w:rsidRPr="00716B65">
        <w:rPr>
          <w:rFonts w:ascii="Verdana" w:eastAsia="Times New Roman" w:hAnsi="Verdana" w:cs="Times New Roman"/>
          <w:b/>
          <w:bCs/>
          <w:color w:val="000000"/>
          <w:sz w:val="17"/>
          <w:szCs w:val="17"/>
          <w:lang w:eastAsia="lt-LT"/>
        </w:rPr>
        <w:t>Советы родителям по снижению риска употребления наркотиков ребенком (подростком)</w:t>
      </w:r>
      <w:r w:rsidRPr="00716B65">
        <w:rPr>
          <w:rFonts w:ascii="Verdana" w:eastAsia="Times New Roman" w:hAnsi="Verdana" w:cs="Times New Roman"/>
          <w:color w:val="000000"/>
          <w:sz w:val="17"/>
          <w:szCs w:val="17"/>
          <w:lang w:eastAsia="lt-LT"/>
        </w:rPr>
        <w:t>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1. Не паникуйте. Даже если вы уловили подозрительный запах или обнаружили на руке сына или дочери след укола, это ещё не означает, что теперь ребёнок неминуемо станет наркоманом. Часто подростка вынуждают принять наркотик под давлением. Постарайтесь с первых минут стать  не врагом, от которого нужно скрываться и таиться, а союзником, который поможет справиться с бедой.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2. Сохраните доверие. Ваш собственный страх может заставить вас прибегнуть к угрозам, крику, запугиванию. Это оттолкнёт подростка, заставит его замкнуться. Не спешите делать выводы. Возможно для вашего ребёнка это первое и последнее знакомство с наркотиком. Будет лучше, если вы поговорить с ним на равных, обратиться к взрослой его личности. Возможно, что наркотик для него способ самоутвердиться, пережить личную драму или заполнить пустоту жизни. </w:t>
      </w:r>
    </w:p>
    <w:p w:rsidR="00716B65" w:rsidRPr="00716B65" w:rsidRDefault="00716B65" w:rsidP="00716B65">
      <w:pPr>
        <w:shd w:val="clear" w:color="auto" w:fill="FFFFFF"/>
        <w:spacing w:after="0" w:line="240" w:lineRule="auto"/>
        <w:rPr>
          <w:rFonts w:ascii="Verdana" w:eastAsia="Times New Roman" w:hAnsi="Verdana" w:cs="Times New Roman"/>
          <w:color w:val="000000"/>
          <w:sz w:val="17"/>
          <w:szCs w:val="17"/>
          <w:lang w:eastAsia="lt-LT"/>
        </w:rPr>
      </w:pPr>
      <w:r w:rsidRPr="00716B65">
        <w:rPr>
          <w:rFonts w:ascii="Verdana" w:eastAsia="Times New Roman" w:hAnsi="Verdana" w:cs="Times New Roman"/>
          <w:color w:val="000000"/>
          <w:sz w:val="17"/>
          <w:szCs w:val="17"/>
          <w:lang w:eastAsia="lt-LT"/>
        </w:rPr>
        <w:t xml:space="preserve">3. Оказывайте поддержку. «Мне не нравится, что ты сейчас делаешь, но я всё же люблю тебя» - вот основная мысль, которую вы должны донести до подростка. Он должен чувствовать, что бы с ним не произошло, он сможет с вами откровенно поговорить об этом. Как бы ни было трудно, очень важно, чтобы родители беседовали с детьми о наркотиках, последствиях их употребления. Родители знают своих детей лучше, чем кто-либо, особая родительская интуиция (ею обладают очень многие) </w:t>
      </w:r>
      <w:r w:rsidRPr="00716B65">
        <w:rPr>
          <w:rFonts w:ascii="Verdana" w:eastAsia="Times New Roman" w:hAnsi="Verdana" w:cs="Times New Roman"/>
          <w:color w:val="000000"/>
          <w:sz w:val="17"/>
          <w:szCs w:val="17"/>
          <w:lang w:eastAsia="lt-LT"/>
        </w:rPr>
        <w:lastRenderedPageBreak/>
        <w:t>позволяет почувствовать самые незначительные изменения, происходящие с их сыновьями и дочерями. При малейшем подозрении, что ребенок употребляет наркотики, необходимо сразу же поговорить с ним. Поощряйте интересы и увлечения  подростка, которые должны стать альтернативой наркотику, интересуйтесь его друзьями, приглашайте их к себе домой. И, наконец, помните, что сильнее всего на подростка будет действовать ваш личный пример.     </w:t>
      </w:r>
    </w:p>
    <w:p w:rsidR="00EB4D4E" w:rsidRDefault="00EB4D4E">
      <w:bookmarkStart w:id="0" w:name="_GoBack"/>
      <w:bookmarkEnd w:id="0"/>
    </w:p>
    <w:sectPr w:rsidR="00EB4D4E">
      <w:pgSz w:w="11906" w:h="16838"/>
      <w:pgMar w:top="1134" w:right="850"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F3F"/>
    <w:rsid w:val="00716B65"/>
    <w:rsid w:val="00E14F3F"/>
    <w:rsid w:val="00EB4D4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931664-95D6-494A-AD1C-C8F5689F4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716B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608509">
      <w:bodyDiv w:val="1"/>
      <w:marLeft w:val="0"/>
      <w:marRight w:val="0"/>
      <w:marTop w:val="0"/>
      <w:marBottom w:val="0"/>
      <w:divBdr>
        <w:top w:val="none" w:sz="0" w:space="0" w:color="auto"/>
        <w:left w:val="none" w:sz="0" w:space="0" w:color="auto"/>
        <w:bottom w:val="none" w:sz="0" w:space="0" w:color="auto"/>
        <w:right w:val="none" w:sz="0" w:space="0" w:color="auto"/>
      </w:divBdr>
      <w:divsChild>
        <w:div w:id="1665428285">
          <w:marLeft w:val="0"/>
          <w:marRight w:val="0"/>
          <w:marTop w:val="0"/>
          <w:marBottom w:val="0"/>
          <w:divBdr>
            <w:top w:val="none" w:sz="0" w:space="0" w:color="auto"/>
            <w:left w:val="none" w:sz="0" w:space="0" w:color="auto"/>
            <w:bottom w:val="none" w:sz="0" w:space="0" w:color="auto"/>
            <w:right w:val="none" w:sz="0" w:space="0" w:color="auto"/>
          </w:divBdr>
        </w:div>
        <w:div w:id="831718308">
          <w:marLeft w:val="0"/>
          <w:marRight w:val="0"/>
          <w:marTop w:val="0"/>
          <w:marBottom w:val="0"/>
          <w:divBdr>
            <w:top w:val="none" w:sz="0" w:space="0" w:color="auto"/>
            <w:left w:val="none" w:sz="0" w:space="0" w:color="auto"/>
            <w:bottom w:val="none" w:sz="0" w:space="0" w:color="auto"/>
            <w:right w:val="none" w:sz="0" w:space="0" w:color="auto"/>
          </w:divBdr>
        </w:div>
        <w:div w:id="892350553">
          <w:marLeft w:val="0"/>
          <w:marRight w:val="0"/>
          <w:marTop w:val="0"/>
          <w:marBottom w:val="0"/>
          <w:divBdr>
            <w:top w:val="none" w:sz="0" w:space="0" w:color="auto"/>
            <w:left w:val="none" w:sz="0" w:space="0" w:color="auto"/>
            <w:bottom w:val="none" w:sz="0" w:space="0" w:color="auto"/>
            <w:right w:val="none" w:sz="0" w:space="0" w:color="auto"/>
          </w:divBdr>
        </w:div>
        <w:div w:id="1558975984">
          <w:marLeft w:val="0"/>
          <w:marRight w:val="0"/>
          <w:marTop w:val="0"/>
          <w:marBottom w:val="0"/>
          <w:divBdr>
            <w:top w:val="none" w:sz="0" w:space="0" w:color="auto"/>
            <w:left w:val="none" w:sz="0" w:space="0" w:color="auto"/>
            <w:bottom w:val="none" w:sz="0" w:space="0" w:color="auto"/>
            <w:right w:val="none" w:sz="0" w:space="0" w:color="auto"/>
          </w:divBdr>
        </w:div>
        <w:div w:id="449783277">
          <w:marLeft w:val="0"/>
          <w:marRight w:val="0"/>
          <w:marTop w:val="0"/>
          <w:marBottom w:val="0"/>
          <w:divBdr>
            <w:top w:val="none" w:sz="0" w:space="0" w:color="auto"/>
            <w:left w:val="none" w:sz="0" w:space="0" w:color="auto"/>
            <w:bottom w:val="none" w:sz="0" w:space="0" w:color="auto"/>
            <w:right w:val="none" w:sz="0" w:space="0" w:color="auto"/>
          </w:divBdr>
        </w:div>
        <w:div w:id="95449640">
          <w:marLeft w:val="0"/>
          <w:marRight w:val="0"/>
          <w:marTop w:val="0"/>
          <w:marBottom w:val="0"/>
          <w:divBdr>
            <w:top w:val="none" w:sz="0" w:space="0" w:color="auto"/>
            <w:left w:val="none" w:sz="0" w:space="0" w:color="auto"/>
            <w:bottom w:val="none" w:sz="0" w:space="0" w:color="auto"/>
            <w:right w:val="none" w:sz="0" w:space="0" w:color="auto"/>
          </w:divBdr>
        </w:div>
        <w:div w:id="372924449">
          <w:marLeft w:val="0"/>
          <w:marRight w:val="0"/>
          <w:marTop w:val="0"/>
          <w:marBottom w:val="0"/>
          <w:divBdr>
            <w:top w:val="none" w:sz="0" w:space="0" w:color="auto"/>
            <w:left w:val="none" w:sz="0" w:space="0" w:color="auto"/>
            <w:bottom w:val="none" w:sz="0" w:space="0" w:color="auto"/>
            <w:right w:val="none" w:sz="0" w:space="0" w:color="auto"/>
          </w:divBdr>
        </w:div>
        <w:div w:id="50423422">
          <w:marLeft w:val="0"/>
          <w:marRight w:val="0"/>
          <w:marTop w:val="0"/>
          <w:marBottom w:val="0"/>
          <w:divBdr>
            <w:top w:val="none" w:sz="0" w:space="0" w:color="auto"/>
            <w:left w:val="none" w:sz="0" w:space="0" w:color="auto"/>
            <w:bottom w:val="none" w:sz="0" w:space="0" w:color="auto"/>
            <w:right w:val="none" w:sz="0" w:space="0" w:color="auto"/>
          </w:divBdr>
        </w:div>
        <w:div w:id="395780728">
          <w:marLeft w:val="0"/>
          <w:marRight w:val="0"/>
          <w:marTop w:val="0"/>
          <w:marBottom w:val="0"/>
          <w:divBdr>
            <w:top w:val="none" w:sz="0" w:space="0" w:color="auto"/>
            <w:left w:val="none" w:sz="0" w:space="0" w:color="auto"/>
            <w:bottom w:val="none" w:sz="0" w:space="0" w:color="auto"/>
            <w:right w:val="none" w:sz="0" w:space="0" w:color="auto"/>
          </w:divBdr>
        </w:div>
        <w:div w:id="1892888095">
          <w:marLeft w:val="0"/>
          <w:marRight w:val="0"/>
          <w:marTop w:val="0"/>
          <w:marBottom w:val="0"/>
          <w:divBdr>
            <w:top w:val="none" w:sz="0" w:space="0" w:color="auto"/>
            <w:left w:val="none" w:sz="0" w:space="0" w:color="auto"/>
            <w:bottom w:val="none" w:sz="0" w:space="0" w:color="auto"/>
            <w:right w:val="none" w:sz="0" w:space="0" w:color="auto"/>
          </w:divBdr>
        </w:div>
        <w:div w:id="1591625789">
          <w:marLeft w:val="0"/>
          <w:marRight w:val="0"/>
          <w:marTop w:val="0"/>
          <w:marBottom w:val="0"/>
          <w:divBdr>
            <w:top w:val="none" w:sz="0" w:space="0" w:color="auto"/>
            <w:left w:val="none" w:sz="0" w:space="0" w:color="auto"/>
            <w:bottom w:val="none" w:sz="0" w:space="0" w:color="auto"/>
            <w:right w:val="none" w:sz="0" w:space="0" w:color="auto"/>
          </w:divBdr>
        </w:div>
        <w:div w:id="1759254219">
          <w:marLeft w:val="0"/>
          <w:marRight w:val="0"/>
          <w:marTop w:val="0"/>
          <w:marBottom w:val="0"/>
          <w:divBdr>
            <w:top w:val="none" w:sz="0" w:space="0" w:color="auto"/>
            <w:left w:val="none" w:sz="0" w:space="0" w:color="auto"/>
            <w:bottom w:val="none" w:sz="0" w:space="0" w:color="auto"/>
            <w:right w:val="none" w:sz="0" w:space="0" w:color="auto"/>
          </w:divBdr>
        </w:div>
        <w:div w:id="1778405110">
          <w:marLeft w:val="0"/>
          <w:marRight w:val="0"/>
          <w:marTop w:val="0"/>
          <w:marBottom w:val="0"/>
          <w:divBdr>
            <w:top w:val="none" w:sz="0" w:space="0" w:color="auto"/>
            <w:left w:val="none" w:sz="0" w:space="0" w:color="auto"/>
            <w:bottom w:val="none" w:sz="0" w:space="0" w:color="auto"/>
            <w:right w:val="none" w:sz="0" w:space="0" w:color="auto"/>
          </w:divBdr>
        </w:div>
        <w:div w:id="1441222168">
          <w:marLeft w:val="0"/>
          <w:marRight w:val="0"/>
          <w:marTop w:val="0"/>
          <w:marBottom w:val="0"/>
          <w:divBdr>
            <w:top w:val="none" w:sz="0" w:space="0" w:color="auto"/>
            <w:left w:val="none" w:sz="0" w:space="0" w:color="auto"/>
            <w:bottom w:val="none" w:sz="0" w:space="0" w:color="auto"/>
            <w:right w:val="none" w:sz="0" w:space="0" w:color="auto"/>
          </w:divBdr>
        </w:div>
        <w:div w:id="492530329">
          <w:marLeft w:val="0"/>
          <w:marRight w:val="0"/>
          <w:marTop w:val="0"/>
          <w:marBottom w:val="0"/>
          <w:divBdr>
            <w:top w:val="none" w:sz="0" w:space="0" w:color="auto"/>
            <w:left w:val="none" w:sz="0" w:space="0" w:color="auto"/>
            <w:bottom w:val="none" w:sz="0" w:space="0" w:color="auto"/>
            <w:right w:val="none" w:sz="0" w:space="0" w:color="auto"/>
          </w:divBdr>
        </w:div>
        <w:div w:id="98379891">
          <w:marLeft w:val="0"/>
          <w:marRight w:val="0"/>
          <w:marTop w:val="0"/>
          <w:marBottom w:val="0"/>
          <w:divBdr>
            <w:top w:val="none" w:sz="0" w:space="0" w:color="auto"/>
            <w:left w:val="none" w:sz="0" w:space="0" w:color="auto"/>
            <w:bottom w:val="none" w:sz="0" w:space="0" w:color="auto"/>
            <w:right w:val="none" w:sz="0" w:space="0" w:color="auto"/>
          </w:divBdr>
        </w:div>
        <w:div w:id="1235896692">
          <w:marLeft w:val="0"/>
          <w:marRight w:val="0"/>
          <w:marTop w:val="0"/>
          <w:marBottom w:val="0"/>
          <w:divBdr>
            <w:top w:val="none" w:sz="0" w:space="0" w:color="auto"/>
            <w:left w:val="none" w:sz="0" w:space="0" w:color="auto"/>
            <w:bottom w:val="none" w:sz="0" w:space="0" w:color="auto"/>
            <w:right w:val="none" w:sz="0" w:space="0" w:color="auto"/>
          </w:divBdr>
        </w:div>
        <w:div w:id="301816501">
          <w:marLeft w:val="0"/>
          <w:marRight w:val="0"/>
          <w:marTop w:val="0"/>
          <w:marBottom w:val="0"/>
          <w:divBdr>
            <w:top w:val="none" w:sz="0" w:space="0" w:color="auto"/>
            <w:left w:val="none" w:sz="0" w:space="0" w:color="auto"/>
            <w:bottom w:val="none" w:sz="0" w:space="0" w:color="auto"/>
            <w:right w:val="none" w:sz="0" w:space="0" w:color="auto"/>
          </w:divBdr>
        </w:div>
        <w:div w:id="1892691519">
          <w:marLeft w:val="0"/>
          <w:marRight w:val="0"/>
          <w:marTop w:val="0"/>
          <w:marBottom w:val="0"/>
          <w:divBdr>
            <w:top w:val="none" w:sz="0" w:space="0" w:color="auto"/>
            <w:left w:val="none" w:sz="0" w:space="0" w:color="auto"/>
            <w:bottom w:val="none" w:sz="0" w:space="0" w:color="auto"/>
            <w:right w:val="none" w:sz="0" w:space="0" w:color="auto"/>
          </w:divBdr>
        </w:div>
        <w:div w:id="1259829885">
          <w:marLeft w:val="0"/>
          <w:marRight w:val="0"/>
          <w:marTop w:val="0"/>
          <w:marBottom w:val="0"/>
          <w:divBdr>
            <w:top w:val="none" w:sz="0" w:space="0" w:color="auto"/>
            <w:left w:val="none" w:sz="0" w:space="0" w:color="auto"/>
            <w:bottom w:val="none" w:sz="0" w:space="0" w:color="auto"/>
            <w:right w:val="none" w:sz="0" w:space="0" w:color="auto"/>
          </w:divBdr>
        </w:div>
        <w:div w:id="699746963">
          <w:marLeft w:val="0"/>
          <w:marRight w:val="0"/>
          <w:marTop w:val="0"/>
          <w:marBottom w:val="0"/>
          <w:divBdr>
            <w:top w:val="none" w:sz="0" w:space="0" w:color="auto"/>
            <w:left w:val="none" w:sz="0" w:space="0" w:color="auto"/>
            <w:bottom w:val="none" w:sz="0" w:space="0" w:color="auto"/>
            <w:right w:val="none" w:sz="0" w:space="0" w:color="auto"/>
          </w:divBdr>
        </w:div>
        <w:div w:id="297614086">
          <w:marLeft w:val="0"/>
          <w:marRight w:val="0"/>
          <w:marTop w:val="0"/>
          <w:marBottom w:val="0"/>
          <w:divBdr>
            <w:top w:val="none" w:sz="0" w:space="0" w:color="auto"/>
            <w:left w:val="none" w:sz="0" w:space="0" w:color="auto"/>
            <w:bottom w:val="none" w:sz="0" w:space="0" w:color="auto"/>
            <w:right w:val="none" w:sz="0" w:space="0" w:color="auto"/>
          </w:divBdr>
        </w:div>
        <w:div w:id="8266032">
          <w:marLeft w:val="0"/>
          <w:marRight w:val="0"/>
          <w:marTop w:val="0"/>
          <w:marBottom w:val="0"/>
          <w:divBdr>
            <w:top w:val="none" w:sz="0" w:space="0" w:color="auto"/>
            <w:left w:val="none" w:sz="0" w:space="0" w:color="auto"/>
            <w:bottom w:val="none" w:sz="0" w:space="0" w:color="auto"/>
            <w:right w:val="none" w:sz="0" w:space="0" w:color="auto"/>
          </w:divBdr>
        </w:div>
        <w:div w:id="1093474996">
          <w:marLeft w:val="0"/>
          <w:marRight w:val="0"/>
          <w:marTop w:val="0"/>
          <w:marBottom w:val="0"/>
          <w:divBdr>
            <w:top w:val="none" w:sz="0" w:space="0" w:color="auto"/>
            <w:left w:val="none" w:sz="0" w:space="0" w:color="auto"/>
            <w:bottom w:val="none" w:sz="0" w:space="0" w:color="auto"/>
            <w:right w:val="none" w:sz="0" w:space="0" w:color="auto"/>
          </w:divBdr>
        </w:div>
        <w:div w:id="2137990903">
          <w:marLeft w:val="0"/>
          <w:marRight w:val="0"/>
          <w:marTop w:val="0"/>
          <w:marBottom w:val="0"/>
          <w:divBdr>
            <w:top w:val="none" w:sz="0" w:space="0" w:color="auto"/>
            <w:left w:val="none" w:sz="0" w:space="0" w:color="auto"/>
            <w:bottom w:val="none" w:sz="0" w:space="0" w:color="auto"/>
            <w:right w:val="none" w:sz="0" w:space="0" w:color="auto"/>
          </w:divBdr>
        </w:div>
        <w:div w:id="1823426192">
          <w:marLeft w:val="0"/>
          <w:marRight w:val="0"/>
          <w:marTop w:val="0"/>
          <w:marBottom w:val="0"/>
          <w:divBdr>
            <w:top w:val="none" w:sz="0" w:space="0" w:color="auto"/>
            <w:left w:val="none" w:sz="0" w:space="0" w:color="auto"/>
            <w:bottom w:val="none" w:sz="0" w:space="0" w:color="auto"/>
            <w:right w:val="none" w:sz="0" w:space="0" w:color="auto"/>
          </w:divBdr>
        </w:div>
        <w:div w:id="548028458">
          <w:marLeft w:val="0"/>
          <w:marRight w:val="0"/>
          <w:marTop w:val="0"/>
          <w:marBottom w:val="0"/>
          <w:divBdr>
            <w:top w:val="none" w:sz="0" w:space="0" w:color="auto"/>
            <w:left w:val="none" w:sz="0" w:space="0" w:color="auto"/>
            <w:bottom w:val="none" w:sz="0" w:space="0" w:color="auto"/>
            <w:right w:val="none" w:sz="0" w:space="0" w:color="auto"/>
          </w:divBdr>
        </w:div>
        <w:div w:id="730157073">
          <w:marLeft w:val="0"/>
          <w:marRight w:val="0"/>
          <w:marTop w:val="0"/>
          <w:marBottom w:val="0"/>
          <w:divBdr>
            <w:top w:val="none" w:sz="0" w:space="0" w:color="auto"/>
            <w:left w:val="none" w:sz="0" w:space="0" w:color="auto"/>
            <w:bottom w:val="none" w:sz="0" w:space="0" w:color="auto"/>
            <w:right w:val="none" w:sz="0" w:space="0" w:color="auto"/>
          </w:divBdr>
        </w:div>
        <w:div w:id="1311982137">
          <w:marLeft w:val="0"/>
          <w:marRight w:val="0"/>
          <w:marTop w:val="0"/>
          <w:marBottom w:val="0"/>
          <w:divBdr>
            <w:top w:val="none" w:sz="0" w:space="0" w:color="auto"/>
            <w:left w:val="none" w:sz="0" w:space="0" w:color="auto"/>
            <w:bottom w:val="none" w:sz="0" w:space="0" w:color="auto"/>
            <w:right w:val="none" w:sz="0" w:space="0" w:color="auto"/>
          </w:divBdr>
        </w:div>
        <w:div w:id="549419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3454</Words>
  <Characters>1969</Characters>
  <Application>Microsoft Office Word</Application>
  <DocSecurity>0</DocSecurity>
  <Lines>16</Lines>
  <Paragraphs>10</Paragraphs>
  <ScaleCrop>false</ScaleCrop>
  <Company/>
  <LinksUpToDate>false</LinksUpToDate>
  <CharactersWithSpaces>5413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Julija</dc:creator>
  <cp:keywords/>
  <dc:description/>
  <cp:lastModifiedBy>Julija</cp:lastModifiedBy>
  <cp:revision>3</cp:revision>
  <dcterms:created xsi:type="dcterms:W3CDTF">2019-09-10T10:33:00Z</dcterms:created>
  <dcterms:modified xsi:type="dcterms:W3CDTF">2019-09-10T10:33:00Z</dcterms:modified>
</cp:coreProperties>
</file>